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1994c1fae41b3" /><Relationship Type="http://schemas.openxmlformats.org/package/2006/relationships/metadata/core-properties" Target="/docProps/core.xml" Id="R2abdb3b203a747d8" /><Relationship Type="http://schemas.openxmlformats.org/officeDocument/2006/relationships/extended-properties" Target="/docProps/app.xml" Id="R01e291ea11414764" /><Relationship Type="http://schemas.openxmlformats.org/officeDocument/2006/relationships/custom-properties" Target="/docProps/custom.xml" Id="R5dc233c6fa1144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47658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4846129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4846129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4862798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4862798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4862798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484136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4862798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4862798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4862798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486438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4862798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4846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4846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4846129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4846129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4862798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4862798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4862798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4864386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486279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4862798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486438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4862798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4864386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47873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60184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72710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72710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72710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4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26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6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12" w:space="1222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4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26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6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12" w:space="1222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5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34789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35586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35586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009" y="53653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35761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35761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35761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549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355469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357612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764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35761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357612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35769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3576129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1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3558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3558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355866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35586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35761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35761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35761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357692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357612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35761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35769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3576129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357692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3500418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KASSAF,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473156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598416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598416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598416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4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26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6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MICHEL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12" w:space="1222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6d9d53bd7164230" /><Relationship Type="http://schemas.openxmlformats.org/officeDocument/2006/relationships/settings" Target="settings.xml" Id="Ra8539590a08443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