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9091f732a4b97" /><Relationship Type="http://schemas.openxmlformats.org/package/2006/relationships/metadata/core-properties" Target="/docProps/core.xml" Id="Raae6aefc3a034361" /><Relationship Type="http://schemas.openxmlformats.org/officeDocument/2006/relationships/extended-properties" Target="/docProps/app.xml" Id="R77aad4e0b61c4451" /><Relationship Type="http://schemas.openxmlformats.org/officeDocument/2006/relationships/custom-properties" Target="/docProps/custom.xml" Id="R865e885b909540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41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831" w:space="183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30645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31926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57514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657514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41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3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831" w:space="183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1b92a1830de4a35" /><Relationship Type="http://schemas.openxmlformats.org/officeDocument/2006/relationships/settings" Target="settings.xml" Id="R9a371602e63143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