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5b64f735846ca" /><Relationship Type="http://schemas.openxmlformats.org/package/2006/relationships/metadata/core-properties" Target="/docProps/core.xml" Id="R241096765f8840ab" /><Relationship Type="http://schemas.openxmlformats.org/officeDocument/2006/relationships/extended-properties" Target="/docProps/app.xml" Id="Rb232ce579398491f" /><Relationship Type="http://schemas.openxmlformats.org/officeDocument/2006/relationships/custom-properties" Target="/docProps/custom.xml" Id="Rd6be61899452446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9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1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0" w:space="161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SUMANTRI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SUMANTRI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520582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621863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7474515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7474515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25-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1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SUMANTRI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03-02-2021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50" w:space="1611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1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SUMANTRI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SUMANTRI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.,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31dcc939d2c4bd7" /><Relationship Type="http://schemas.openxmlformats.org/officeDocument/2006/relationships/settings" Target="settings.xml" Id="Re589c05c36a0467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