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d773b986444a8" /><Relationship Type="http://schemas.openxmlformats.org/package/2006/relationships/metadata/core-properties" Target="/docProps/core.xml" Id="Red4166bfb2be499e" /><Relationship Type="http://schemas.openxmlformats.org/officeDocument/2006/relationships/extended-properties" Target="/docProps/app.xml" Id="R92631ae52adc4841" /><Relationship Type="http://schemas.openxmlformats.org/officeDocument/2006/relationships/custom-properties" Target="/docProps/custom.xml" Id="R00cd364d9de04b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742590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43870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969458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969458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30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ANISA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4" w:space="173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3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YUAN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b907a439f844fda" /><Relationship Type="http://schemas.openxmlformats.org/officeDocument/2006/relationships/settings" Target="settings.xml" Id="R49c2218441224e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