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f1bd636ed4091" /><Relationship Type="http://schemas.openxmlformats.org/package/2006/relationships/metadata/core-properties" Target="/docProps/core.xml" Id="Rd9a5475061fd408f" /><Relationship Type="http://schemas.openxmlformats.org/officeDocument/2006/relationships/extended-properties" Target="/docProps/app.xml" Id="Reb92f8b84a624b58" /><Relationship Type="http://schemas.openxmlformats.org/officeDocument/2006/relationships/custom-properties" Target="/docProps/custom.xml" Id="R74969337a46545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8967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1000248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5836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5836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3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373928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475208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00796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600796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c53c2efd84a469d" /><Relationship Type="http://schemas.openxmlformats.org/officeDocument/2006/relationships/settings" Target="settings.xml" Id="R957a93e0055148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